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2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Семикараклоского</w:t>
      </w:r>
      <w:proofErr w:type="spellEnd"/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Ростовской области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 w:rsidR="000E1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от 12 </w:t>
      </w:r>
      <w:proofErr w:type="gramStart"/>
      <w:r w:rsidR="000E17C0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17C0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2026</w:t>
      </w:r>
      <w:proofErr w:type="gramEnd"/>
      <w:r w:rsidRPr="006928F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г.</w:t>
      </w:r>
      <w:r w:rsidR="000E1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113</w:t>
      </w:r>
      <w:r w:rsidR="00836BE7"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Графическое изображение 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proofErr w:type="gramStart"/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схемы </w:t>
      </w:r>
      <w:r w:rsidR="000E17C0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  <w:proofErr w:type="spellStart"/>
      <w:r w:rsidR="000E17C0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Топилинского</w:t>
      </w:r>
      <w:proofErr w:type="spellEnd"/>
      <w:proofErr w:type="gramEnd"/>
      <w:r w:rsidR="009E1433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 избирательного округа по выборам депута</w:t>
      </w:r>
      <w:r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тов</w:t>
      </w:r>
      <w:r w:rsidR="000E17C0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Собрания депутатов </w:t>
      </w:r>
      <w:proofErr w:type="spellStart"/>
      <w:r w:rsidR="000E17C0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Топилинского</w:t>
      </w:r>
      <w:proofErr w:type="spellEnd"/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сельского поселения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0E17C0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bookmarkStart w:id="0" w:name="_GoBack"/>
      <w:r w:rsidRPr="000E17C0">
        <w:rPr>
          <w:rFonts w:ascii="Times New Roman CYR" w:eastAsia="Times New Roman" w:hAnsi="Times New Roman CYR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715000" cy="5553710"/>
            <wp:effectExtent l="0" t="0" r="0" b="8890"/>
            <wp:docPr id="2" name="Рисунок 2" descr="D:\Данне пользователя\Рабочий стол\Графические изображения\топилинск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анне пользователя\Рабочий стол\Графические изображения\топилинско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057" cy="555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928F2"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B0F"/>
    <w:rsid w:val="000E17C0"/>
    <w:rsid w:val="006928F2"/>
    <w:rsid w:val="00836BE7"/>
    <w:rsid w:val="009E1433"/>
    <w:rsid w:val="00A57B0F"/>
    <w:rsid w:val="00AA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F2E5"/>
  <w15:chartTrackingRefBased/>
  <w15:docId w15:val="{29FEE0F0-94A5-4D98-8A29-CD480015B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2025-12-26T07:24:00Z</dcterms:created>
  <dcterms:modified xsi:type="dcterms:W3CDTF">2026-01-12T09:20:00Z</dcterms:modified>
</cp:coreProperties>
</file>